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44" w:rsidRPr="006A4644" w:rsidRDefault="006A4644" w:rsidP="006A4644">
      <w:pPr>
        <w:spacing w:before="100" w:beforeAutospacing="1" w:after="100" w:afterAutospacing="1" w:line="750" w:lineRule="atLeast"/>
        <w:jc w:val="center"/>
        <w:outlineLvl w:val="0"/>
        <w:rPr>
          <w:rFonts w:ascii="Tahoma" w:eastAsia="Times New Roman" w:hAnsi="Tahoma" w:cs="Tahoma"/>
          <w:b/>
          <w:bCs/>
          <w:color w:val="000066"/>
          <w:kern w:val="36"/>
          <w:sz w:val="36"/>
          <w:szCs w:val="36"/>
        </w:rPr>
      </w:pPr>
      <w:r w:rsidRPr="006A4644">
        <w:rPr>
          <w:rFonts w:ascii="Tahoma" w:eastAsia="Times New Roman" w:hAnsi="Tahoma" w:cs="Tahoma"/>
          <w:b/>
          <w:bCs/>
          <w:color w:val="000066"/>
          <w:kern w:val="36"/>
          <w:sz w:val="36"/>
          <w:szCs w:val="36"/>
          <w:rtl/>
        </w:rPr>
        <w:t>اسراری از میدان مغناطیسی ماه</w:t>
      </w:r>
    </w:p>
    <w:tbl>
      <w:tblPr>
        <w:tblW w:w="7136" w:type="dxa"/>
        <w:jc w:val="center"/>
        <w:tblCellSpacing w:w="0" w:type="dxa"/>
        <w:tblCellMar>
          <w:left w:w="0" w:type="dxa"/>
          <w:right w:w="0" w:type="dxa"/>
        </w:tblCellMar>
        <w:tblLook w:val="04A0" w:firstRow="1" w:lastRow="0" w:firstColumn="1" w:lastColumn="0" w:noHBand="0" w:noVBand="1"/>
      </w:tblPr>
      <w:tblGrid>
        <w:gridCol w:w="2024"/>
        <w:gridCol w:w="1704"/>
        <w:gridCol w:w="1704"/>
        <w:gridCol w:w="1704"/>
      </w:tblGrid>
      <w:tr w:rsidR="006A4644" w:rsidRPr="006A4644" w:rsidTr="006A4644">
        <w:trPr>
          <w:trHeight w:val="80"/>
          <w:tblCellSpacing w:w="0" w:type="dxa"/>
          <w:jc w:val="center"/>
        </w:trPr>
        <w:tc>
          <w:tcPr>
            <w:tcW w:w="1418" w:type="pct"/>
            <w:vAlign w:val="center"/>
            <w:hideMark/>
          </w:tcPr>
          <w:p w:rsidR="006A4644" w:rsidRPr="006A4644" w:rsidRDefault="006A4644" w:rsidP="006A4644">
            <w:pPr>
              <w:spacing w:after="0" w:line="240" w:lineRule="auto"/>
              <w:jc w:val="center"/>
              <w:rPr>
                <w:rFonts w:ascii="Times New Roman" w:eastAsia="Times New Roman" w:hAnsi="Times New Roman" w:cs="Times New Roman"/>
                <w:color w:val="000000"/>
                <w:sz w:val="24"/>
                <w:szCs w:val="24"/>
              </w:rPr>
            </w:pPr>
            <w:r w:rsidRPr="006A4644">
              <w:rPr>
                <w:rFonts w:ascii="Times New Roman" w:eastAsia="Times New Roman" w:hAnsi="Times New Roman" w:cs="Times New Roman"/>
                <w:color w:val="000000"/>
                <w:sz w:val="24"/>
                <w:szCs w:val="24"/>
              </w:rPr>
              <w:t>0</w:t>
            </w:r>
          </w:p>
          <w:p w:rsidR="006A4644" w:rsidRPr="006A4644" w:rsidRDefault="006A4644" w:rsidP="006A4644">
            <w:pPr>
              <w:spacing w:after="0" w:line="240" w:lineRule="auto"/>
              <w:jc w:val="center"/>
              <w:rPr>
                <w:rFonts w:ascii="Times New Roman" w:eastAsia="Times New Roman" w:hAnsi="Times New Roman" w:cs="Times New Roman"/>
                <w:color w:val="000000"/>
                <w:sz w:val="24"/>
                <w:szCs w:val="24"/>
              </w:rPr>
            </w:pPr>
            <w:r w:rsidRPr="006A4644">
              <w:rPr>
                <w:rFonts w:ascii="Times New Roman" w:eastAsia="Times New Roman" w:hAnsi="Times New Roman" w:cs="Times New Roman"/>
                <w:color w:val="000000"/>
                <w:sz w:val="24"/>
                <w:szCs w:val="24"/>
              </w:rPr>
              <w:t> </w:t>
            </w:r>
          </w:p>
        </w:tc>
        <w:tc>
          <w:tcPr>
            <w:tcW w:w="1194" w:type="pct"/>
            <w:vAlign w:val="center"/>
            <w:hideMark/>
          </w:tcPr>
          <w:p w:rsidR="006A4644" w:rsidRPr="006A4644" w:rsidRDefault="006A4644" w:rsidP="006A4644">
            <w:pPr>
              <w:spacing w:after="0" w:line="240" w:lineRule="auto"/>
              <w:jc w:val="center"/>
              <w:rPr>
                <w:rFonts w:ascii="Times New Roman" w:eastAsia="Times New Roman" w:hAnsi="Times New Roman" w:cs="Times New Roman"/>
                <w:color w:val="000000"/>
                <w:sz w:val="24"/>
                <w:szCs w:val="24"/>
              </w:rPr>
            </w:pPr>
            <w:r w:rsidRPr="006A4644">
              <w:rPr>
                <w:rFonts w:ascii="Times New Roman" w:eastAsia="Times New Roman" w:hAnsi="Times New Roman" w:cs="Times New Roman"/>
                <w:color w:val="000000"/>
                <w:sz w:val="24"/>
                <w:szCs w:val="24"/>
              </w:rPr>
              <w:t> </w:t>
            </w:r>
          </w:p>
        </w:tc>
        <w:tc>
          <w:tcPr>
            <w:tcW w:w="1194" w:type="pct"/>
            <w:vAlign w:val="center"/>
            <w:hideMark/>
          </w:tcPr>
          <w:p w:rsidR="006A4644" w:rsidRPr="006A4644" w:rsidRDefault="006A4644" w:rsidP="006A4644">
            <w:pPr>
              <w:spacing w:after="0" w:line="0" w:lineRule="atLeast"/>
              <w:jc w:val="center"/>
              <w:textAlignment w:val="bottom"/>
              <w:rPr>
                <w:rFonts w:ascii="Times New Roman" w:eastAsia="Times New Roman" w:hAnsi="Times New Roman" w:cs="Times New Roman"/>
                <w:sz w:val="24"/>
                <w:szCs w:val="24"/>
              </w:rPr>
            </w:pPr>
            <w:r w:rsidRPr="006A4644">
              <w:rPr>
                <w:rFonts w:ascii="Times New Roman" w:eastAsia="Times New Roman" w:hAnsi="Times New Roman" w:cs="Times New Roman"/>
                <w:sz w:val="24"/>
                <w:szCs w:val="24"/>
              </w:rPr>
              <w:t> </w:t>
            </w:r>
          </w:p>
        </w:tc>
        <w:tc>
          <w:tcPr>
            <w:tcW w:w="1194" w:type="pct"/>
            <w:vAlign w:val="center"/>
            <w:hideMark/>
          </w:tcPr>
          <w:p w:rsidR="006A4644" w:rsidRPr="006A4644" w:rsidRDefault="006A4644" w:rsidP="006A4644">
            <w:pPr>
              <w:spacing w:after="0" w:line="240" w:lineRule="auto"/>
              <w:jc w:val="center"/>
              <w:rPr>
                <w:rFonts w:ascii="Times New Roman" w:eastAsia="Times New Roman" w:hAnsi="Times New Roman" w:cs="Times New Roman"/>
                <w:sz w:val="24"/>
                <w:szCs w:val="24"/>
              </w:rPr>
            </w:pPr>
          </w:p>
        </w:tc>
      </w:tr>
    </w:tbl>
    <w:p w:rsidR="006A4644" w:rsidRDefault="006A4644" w:rsidP="006A4644">
      <w:pPr>
        <w:bidi/>
        <w:spacing w:before="100" w:beforeAutospacing="1" w:after="100" w:afterAutospacing="1" w:line="345" w:lineRule="atLeast"/>
        <w:jc w:val="both"/>
        <w:rPr>
          <w:rFonts w:ascii="Tahoma" w:eastAsia="Times New Roman" w:hAnsi="Tahoma" w:cs="B Nazanin"/>
          <w:sz w:val="28"/>
          <w:szCs w:val="28"/>
        </w:rPr>
      </w:pPr>
      <w:r w:rsidRPr="006A4644">
        <w:rPr>
          <w:rFonts w:ascii="Tahoma" w:eastAsia="Times New Roman" w:hAnsi="Tahoma" w:cs="Tahoma"/>
          <w:sz w:val="20"/>
          <w:szCs w:val="20"/>
        </w:rPr>
        <w:t> </w:t>
      </w:r>
      <w:r w:rsidRPr="006A4644">
        <w:rPr>
          <w:rFonts w:ascii="Tahoma" w:eastAsia="Times New Roman" w:hAnsi="Tahoma" w:cs="Tahoma"/>
          <w:noProof/>
          <w:sz w:val="20"/>
          <w:szCs w:val="20"/>
        </w:rPr>
        <w:drawing>
          <wp:inline distT="0" distB="0" distL="0" distR="0" wp14:anchorId="6174573C" wp14:editId="47438CA3">
            <wp:extent cx="2667000" cy="1600200"/>
            <wp:effectExtent l="0" t="0" r="0" b="0"/>
            <wp:docPr id="1" name="Picture 1" descr="http://hupaa.com/db/pages/2015/01/06/004/zimg_001_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paa.com/db/pages/2015/01/06/004/zimg_001_12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00200"/>
                    </a:xfrm>
                    <a:prstGeom prst="rect">
                      <a:avLst/>
                    </a:prstGeom>
                    <a:noFill/>
                    <a:ln>
                      <a:noFill/>
                    </a:ln>
                  </pic:spPr>
                </pic:pic>
              </a:graphicData>
            </a:graphic>
          </wp:inline>
        </w:drawing>
      </w:r>
      <w:r w:rsidRPr="006A4644">
        <w:rPr>
          <w:rFonts w:ascii="Tahoma" w:eastAsia="Times New Roman" w:hAnsi="Tahoma" w:cs="Tahoma"/>
          <w:sz w:val="20"/>
          <w:szCs w:val="20"/>
        </w:rPr>
        <w:t xml:space="preserve"> </w:t>
      </w:r>
      <w:r w:rsidRPr="006A4644">
        <w:rPr>
          <w:rFonts w:ascii="Tahoma" w:eastAsia="Times New Roman" w:hAnsi="Tahoma" w:cs="B Nazanin"/>
          <w:sz w:val="28"/>
          <w:szCs w:val="28"/>
          <w:rtl/>
        </w:rPr>
        <w:t>محققان موسسه فناوری ماساچوست</w:t>
      </w:r>
      <w:r w:rsidRPr="006A4644">
        <w:rPr>
          <w:rFonts w:ascii="Tahoma" w:eastAsia="Times New Roman" w:hAnsi="Tahoma" w:cs="Tahoma"/>
          <w:sz w:val="20"/>
          <w:szCs w:val="20"/>
        </w:rPr>
        <w:t xml:space="preserve"> (MIT)‌ </w:t>
      </w:r>
      <w:r w:rsidRPr="006A4644">
        <w:rPr>
          <w:rFonts w:ascii="Tahoma" w:eastAsia="Times New Roman" w:hAnsi="Tahoma" w:cs="B Nazanin"/>
          <w:sz w:val="28"/>
          <w:szCs w:val="28"/>
          <w:rtl/>
        </w:rPr>
        <w:t>شواهد جدیدی بدست آورده‌اند که نشان می‌دهد، ماه در حدود یک میلیارد سال قبل دارای هسته مغناطیسی قوی بوده که به شکل‌گیری یک میدان مغناطیسی قوی‌تر از زمین کمک کرده بود</w:t>
      </w:r>
      <w:r w:rsidRPr="006A4644">
        <w:rPr>
          <w:rFonts w:ascii="Tahoma" w:eastAsia="Times New Roman" w:hAnsi="Tahoma" w:cs="B Nazanin"/>
          <w:sz w:val="28"/>
          <w:szCs w:val="28"/>
        </w:rPr>
        <w:t>.</w:t>
      </w:r>
    </w:p>
    <w:p w:rsidR="006A4644" w:rsidRDefault="006A4644" w:rsidP="006A4644">
      <w:pPr>
        <w:bidi/>
        <w:spacing w:before="100" w:beforeAutospacing="1" w:after="100" w:afterAutospacing="1" w:line="345" w:lineRule="atLeast"/>
        <w:jc w:val="both"/>
        <w:rPr>
          <w:rFonts w:ascii="Tahoma" w:eastAsia="Times New Roman" w:hAnsi="Tahoma" w:cs="B Nazanin"/>
          <w:sz w:val="28"/>
          <w:szCs w:val="28"/>
        </w:rPr>
      </w:pPr>
      <w:r w:rsidRPr="006A4644">
        <w:rPr>
          <w:rFonts w:ascii="Tahoma" w:eastAsia="Times New Roman" w:hAnsi="Tahoma" w:cs="B Nazanin"/>
          <w:sz w:val="28"/>
          <w:szCs w:val="28"/>
        </w:rPr>
        <w:br/>
      </w:r>
      <w:r w:rsidRPr="006A4644">
        <w:rPr>
          <w:rFonts w:ascii="Tahoma" w:eastAsia="Times New Roman" w:hAnsi="Tahoma" w:cs="B Nazanin"/>
          <w:sz w:val="28"/>
          <w:szCs w:val="28"/>
        </w:rPr>
        <w:br/>
      </w:r>
      <w:r w:rsidRPr="006A4644">
        <w:rPr>
          <w:rFonts w:ascii="Tahoma" w:eastAsia="Times New Roman" w:hAnsi="Tahoma" w:cs="B Nazanin"/>
          <w:sz w:val="28"/>
          <w:szCs w:val="28"/>
          <w:rtl/>
        </w:rPr>
        <w:t xml:space="preserve">به گزارش سرویس علمی ایسنا، فلز سیال در هسته زمین، قلب این سیاره را به یک دینام </w:t>
      </w:r>
      <w:r w:rsidRPr="006A4644">
        <w:rPr>
          <w:rFonts w:ascii="Times New Roman" w:eastAsia="Times New Roman" w:hAnsi="Times New Roman" w:cs="Times New Roman" w:hint="cs"/>
          <w:sz w:val="28"/>
          <w:szCs w:val="28"/>
          <w:rtl/>
        </w:rPr>
        <w:t>–</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ژنراتور</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جریان</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الکتریکی</w:t>
      </w:r>
      <w:r w:rsidRPr="006A4644">
        <w:rPr>
          <w:rFonts w:ascii="Tahoma" w:eastAsia="Times New Roman" w:hAnsi="Tahoma" w:cs="B Nazanin"/>
          <w:sz w:val="28"/>
          <w:szCs w:val="28"/>
          <w:rtl/>
        </w:rPr>
        <w:t xml:space="preserve"> </w:t>
      </w:r>
      <w:r w:rsidRPr="006A4644">
        <w:rPr>
          <w:rFonts w:ascii="Times New Roman" w:eastAsia="Times New Roman" w:hAnsi="Times New Roman" w:cs="Times New Roman" w:hint="cs"/>
          <w:sz w:val="28"/>
          <w:szCs w:val="28"/>
          <w:rtl/>
        </w:rPr>
        <w:t>–</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تبدیل</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کرده</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است</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که</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باعث</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ایجاد</w:t>
      </w:r>
      <w:r w:rsidRPr="006A4644">
        <w:rPr>
          <w:rFonts w:ascii="Tahoma" w:eastAsia="Times New Roman" w:hAnsi="Tahoma" w:cs="B Nazanin"/>
          <w:sz w:val="28"/>
          <w:szCs w:val="28"/>
          <w:rtl/>
        </w:rPr>
        <w:t xml:space="preserve"> </w:t>
      </w:r>
      <w:r w:rsidRPr="006A4644">
        <w:rPr>
          <w:rFonts w:ascii="Tahoma" w:eastAsia="Times New Roman" w:hAnsi="Tahoma" w:cs="B Nazanin" w:hint="cs"/>
          <w:sz w:val="28"/>
          <w:szCs w:val="28"/>
          <w:rtl/>
        </w:rPr>
        <w:t>میدان</w:t>
      </w:r>
      <w:r w:rsidRPr="006A4644">
        <w:rPr>
          <w:rFonts w:ascii="Tahoma" w:eastAsia="Times New Roman" w:hAnsi="Tahoma" w:cs="B Nazanin"/>
          <w:sz w:val="28"/>
          <w:szCs w:val="28"/>
          <w:rtl/>
        </w:rPr>
        <w:t xml:space="preserve"> مغناطیسی زمین شده است</w:t>
      </w:r>
      <w:r w:rsidRPr="006A4644">
        <w:rPr>
          <w:rFonts w:ascii="Tahoma" w:eastAsia="Times New Roman" w:hAnsi="Tahoma" w:cs="B Nazanin"/>
          <w:sz w:val="28"/>
          <w:szCs w:val="28"/>
        </w:rPr>
        <w:t>.</w:t>
      </w:r>
    </w:p>
    <w:p w:rsidR="006A4644" w:rsidRDefault="006A4644" w:rsidP="006A4644">
      <w:pPr>
        <w:bidi/>
        <w:spacing w:before="100" w:beforeAutospacing="1" w:after="100" w:afterAutospacing="1" w:line="345" w:lineRule="atLeast"/>
        <w:jc w:val="both"/>
        <w:rPr>
          <w:rFonts w:ascii="Tahoma" w:eastAsia="Times New Roman" w:hAnsi="Tahoma" w:cs="B Nazanin"/>
          <w:sz w:val="28"/>
          <w:szCs w:val="28"/>
        </w:rPr>
      </w:pPr>
      <w:r w:rsidRPr="006A4644">
        <w:rPr>
          <w:rFonts w:ascii="Tahoma" w:eastAsia="Times New Roman" w:hAnsi="Tahoma" w:cs="B Nazanin"/>
          <w:sz w:val="28"/>
          <w:szCs w:val="28"/>
        </w:rPr>
        <w:br/>
      </w:r>
      <w:r w:rsidRPr="006A4644">
        <w:rPr>
          <w:rFonts w:ascii="Tahoma" w:eastAsia="Times New Roman" w:hAnsi="Tahoma" w:cs="B Nazanin"/>
          <w:sz w:val="28"/>
          <w:szCs w:val="28"/>
        </w:rPr>
        <w:br/>
      </w:r>
      <w:r w:rsidRPr="006A4644">
        <w:rPr>
          <w:rFonts w:ascii="Tahoma" w:eastAsia="Times New Roman" w:hAnsi="Tahoma" w:cs="B Nazanin"/>
          <w:sz w:val="28"/>
          <w:szCs w:val="28"/>
          <w:rtl/>
        </w:rPr>
        <w:t>دینام سیاره‌ای</w:t>
      </w:r>
      <w:r w:rsidRPr="006A4644">
        <w:rPr>
          <w:rFonts w:ascii="Tahoma" w:eastAsia="Times New Roman" w:hAnsi="Tahoma" w:cs="B Nazanin"/>
          <w:sz w:val="28"/>
          <w:szCs w:val="28"/>
        </w:rPr>
        <w:t xml:space="preserve"> (Planetary dynamos) </w:t>
      </w:r>
      <w:r w:rsidRPr="006A4644">
        <w:rPr>
          <w:rFonts w:ascii="Tahoma" w:eastAsia="Times New Roman" w:hAnsi="Tahoma" w:cs="B Nazanin"/>
          <w:sz w:val="28"/>
          <w:szCs w:val="28"/>
          <w:rtl/>
        </w:rPr>
        <w:t>از طریق فرآیندی به نام القاء ایجاد می‌شود که در آن، انرژی مایعات رسانا به یک میدان مغناطیسی تبدیل می‌شود؛ حرکت هسته مایع زمین از طریق سرد کردن سیاره نیرودهی می‌شود</w:t>
      </w:r>
      <w:r w:rsidRPr="006A4644">
        <w:rPr>
          <w:rFonts w:ascii="Tahoma" w:eastAsia="Times New Roman" w:hAnsi="Tahoma" w:cs="B Nazanin"/>
          <w:sz w:val="28"/>
          <w:szCs w:val="28"/>
        </w:rPr>
        <w:t>.</w:t>
      </w:r>
    </w:p>
    <w:p w:rsidR="006A4644" w:rsidRDefault="006A4644" w:rsidP="006A4644">
      <w:pPr>
        <w:bidi/>
        <w:spacing w:before="100" w:beforeAutospacing="1" w:after="100" w:afterAutospacing="1" w:line="345" w:lineRule="atLeast"/>
        <w:jc w:val="both"/>
        <w:rPr>
          <w:rFonts w:ascii="Tahoma" w:eastAsia="Times New Roman" w:hAnsi="Tahoma" w:cs="B Nazanin"/>
          <w:sz w:val="28"/>
          <w:szCs w:val="28"/>
        </w:rPr>
      </w:pPr>
      <w:r w:rsidRPr="006A4644">
        <w:rPr>
          <w:rFonts w:ascii="Tahoma" w:eastAsia="Times New Roman" w:hAnsi="Tahoma" w:cs="B Nazanin"/>
          <w:sz w:val="28"/>
          <w:szCs w:val="28"/>
        </w:rPr>
        <w:br/>
      </w:r>
      <w:r w:rsidRPr="006A4644">
        <w:rPr>
          <w:rFonts w:ascii="Tahoma" w:eastAsia="Times New Roman" w:hAnsi="Tahoma" w:cs="B Nazanin"/>
          <w:sz w:val="28"/>
          <w:szCs w:val="28"/>
        </w:rPr>
        <w:br/>
      </w:r>
      <w:r w:rsidRPr="006A4644">
        <w:rPr>
          <w:rFonts w:ascii="Tahoma" w:eastAsia="Times New Roman" w:hAnsi="Tahoma" w:cs="B Nazanin"/>
          <w:sz w:val="28"/>
          <w:szCs w:val="28"/>
          <w:rtl/>
        </w:rPr>
        <w:t>محققان موسسه فناوری ماساچوست</w:t>
      </w:r>
      <w:r w:rsidRPr="006A4644">
        <w:rPr>
          <w:rFonts w:ascii="Tahoma" w:eastAsia="Times New Roman" w:hAnsi="Tahoma" w:cs="B Nazanin"/>
          <w:sz w:val="28"/>
          <w:szCs w:val="28"/>
        </w:rPr>
        <w:t xml:space="preserve"> (MIT)‌ </w:t>
      </w:r>
      <w:r w:rsidRPr="006A4644">
        <w:rPr>
          <w:rFonts w:ascii="Tahoma" w:eastAsia="Times New Roman" w:hAnsi="Tahoma" w:cs="B Nazanin"/>
          <w:sz w:val="28"/>
          <w:szCs w:val="28"/>
          <w:rtl/>
        </w:rPr>
        <w:t>با استفاده از نمونه های جمع‌آوری شده در مأموریت آپولو دریافتند که ماه نیز یک دینام در هسته مذاب خود ایجاد کرده است؛ برخلاف اندازه ماه که تنها یک درصد جرم زمین است، دینام ماه بسیار شدید بوده و حتی قویتر از میدان مغناطیسی فعلی زمین است</w:t>
      </w:r>
      <w:r w:rsidRPr="006A4644">
        <w:rPr>
          <w:rFonts w:ascii="Tahoma" w:eastAsia="Times New Roman" w:hAnsi="Tahoma" w:cs="B Nazanin"/>
          <w:sz w:val="28"/>
          <w:szCs w:val="28"/>
        </w:rPr>
        <w:t>.</w:t>
      </w:r>
    </w:p>
    <w:p w:rsidR="006A4644" w:rsidRDefault="006A4644" w:rsidP="006A4644">
      <w:pPr>
        <w:bidi/>
        <w:spacing w:before="100" w:beforeAutospacing="1" w:after="100" w:afterAutospacing="1" w:line="345" w:lineRule="atLeast"/>
        <w:jc w:val="both"/>
        <w:rPr>
          <w:rFonts w:ascii="Tahoma" w:eastAsia="Times New Roman" w:hAnsi="Tahoma" w:cs="B Nazanin"/>
          <w:sz w:val="28"/>
          <w:szCs w:val="28"/>
        </w:rPr>
      </w:pPr>
      <w:r w:rsidRPr="006A4644">
        <w:rPr>
          <w:rFonts w:ascii="Tahoma" w:eastAsia="Times New Roman" w:hAnsi="Tahoma" w:cs="B Nazanin"/>
          <w:sz w:val="28"/>
          <w:szCs w:val="28"/>
        </w:rPr>
        <w:br/>
      </w:r>
      <w:r w:rsidRPr="006A4644">
        <w:rPr>
          <w:rFonts w:ascii="Tahoma" w:eastAsia="Times New Roman" w:hAnsi="Tahoma" w:cs="B Nazanin"/>
          <w:sz w:val="28"/>
          <w:szCs w:val="28"/>
        </w:rPr>
        <w:br/>
      </w:r>
      <w:r w:rsidRPr="006A4644">
        <w:rPr>
          <w:rFonts w:ascii="Tahoma" w:eastAsia="Times New Roman" w:hAnsi="Tahoma" w:cs="B Nazanin"/>
          <w:sz w:val="28"/>
          <w:szCs w:val="28"/>
          <w:rtl/>
        </w:rPr>
        <w:lastRenderedPageBreak/>
        <w:t>این نتایج نشان می‌دهد، هسته مذاب در مرکز ماه باعث ایجاد میدان مغناطیسی شدید در یک میلیارد سال قبل شده بود</w:t>
      </w:r>
      <w:r w:rsidRPr="006A4644">
        <w:rPr>
          <w:rFonts w:ascii="Tahoma" w:eastAsia="Times New Roman" w:hAnsi="Tahoma" w:cs="B Nazanin"/>
          <w:sz w:val="28"/>
          <w:szCs w:val="28"/>
        </w:rPr>
        <w:t>.</w:t>
      </w:r>
    </w:p>
    <w:p w:rsidR="006A4644" w:rsidRDefault="006A4644" w:rsidP="006A4644">
      <w:pPr>
        <w:bidi/>
        <w:spacing w:before="100" w:beforeAutospacing="1" w:after="100" w:afterAutospacing="1" w:line="345" w:lineRule="atLeast"/>
        <w:jc w:val="both"/>
        <w:rPr>
          <w:rFonts w:ascii="Tahoma" w:eastAsia="Times New Roman" w:hAnsi="Tahoma" w:cs="B Nazanin"/>
          <w:sz w:val="28"/>
          <w:szCs w:val="28"/>
        </w:rPr>
      </w:pPr>
      <w:r w:rsidRPr="006A4644">
        <w:rPr>
          <w:rFonts w:ascii="Tahoma" w:eastAsia="Times New Roman" w:hAnsi="Tahoma" w:cs="B Nazanin"/>
          <w:sz w:val="28"/>
          <w:szCs w:val="28"/>
        </w:rPr>
        <w:br/>
      </w:r>
      <w:r w:rsidRPr="006A4644">
        <w:rPr>
          <w:rFonts w:ascii="Tahoma" w:eastAsia="Times New Roman" w:hAnsi="Tahoma" w:cs="B Nazanin"/>
          <w:sz w:val="28"/>
          <w:szCs w:val="28"/>
        </w:rPr>
        <w:br/>
        <w:t>«</w:t>
      </w:r>
      <w:r w:rsidRPr="006A4644">
        <w:rPr>
          <w:rFonts w:ascii="Tahoma" w:eastAsia="Times New Roman" w:hAnsi="Tahoma" w:cs="B Nazanin"/>
          <w:sz w:val="28"/>
          <w:szCs w:val="28"/>
          <w:rtl/>
        </w:rPr>
        <w:t>بنجامین وایس» نویسنده ارشد این تحقیق تأکید کرد: تولید میدان مغناطیسی توسط سیارات از طریق حرکت مایعات رسانا در داخل آنها انجام می‌شود</w:t>
      </w:r>
      <w:r w:rsidRPr="006A4644">
        <w:rPr>
          <w:rFonts w:ascii="Tahoma" w:eastAsia="Times New Roman" w:hAnsi="Tahoma" w:cs="B Nazanin"/>
          <w:sz w:val="28"/>
          <w:szCs w:val="28"/>
        </w:rPr>
        <w:t>.</w:t>
      </w:r>
    </w:p>
    <w:p w:rsidR="006A4644" w:rsidRPr="006A4644" w:rsidRDefault="006A4644" w:rsidP="006A4644">
      <w:pPr>
        <w:bidi/>
        <w:spacing w:before="100" w:beforeAutospacing="1" w:after="100" w:afterAutospacing="1" w:line="345" w:lineRule="atLeast"/>
        <w:jc w:val="both"/>
        <w:rPr>
          <w:rFonts w:ascii="Tahoma" w:eastAsia="Times New Roman" w:hAnsi="Tahoma" w:cs="B Nazanin"/>
          <w:sz w:val="28"/>
          <w:szCs w:val="28"/>
        </w:rPr>
      </w:pPr>
      <w:bookmarkStart w:id="0" w:name="_GoBack"/>
      <w:bookmarkEnd w:id="0"/>
      <w:r w:rsidRPr="006A4644">
        <w:rPr>
          <w:rFonts w:ascii="Tahoma" w:eastAsia="Times New Roman" w:hAnsi="Tahoma" w:cs="B Nazanin"/>
          <w:sz w:val="28"/>
          <w:szCs w:val="28"/>
        </w:rPr>
        <w:br/>
      </w:r>
      <w:r w:rsidRPr="006A4644">
        <w:rPr>
          <w:rFonts w:ascii="Tahoma" w:eastAsia="Times New Roman" w:hAnsi="Tahoma" w:cs="B Nazanin"/>
          <w:sz w:val="28"/>
          <w:szCs w:val="28"/>
        </w:rPr>
        <w:br/>
      </w:r>
      <w:r w:rsidRPr="006A4644">
        <w:rPr>
          <w:rFonts w:ascii="Tahoma" w:eastAsia="Times New Roman" w:hAnsi="Tahoma" w:cs="B Nazanin"/>
          <w:sz w:val="28"/>
          <w:szCs w:val="28"/>
          <w:rtl/>
        </w:rPr>
        <w:t>اما ماه در حال حاضر فاقد میدان مغناطیسی سراسری است و این میدان مغناطیسی شدید در حدود یک میلیارد سال قبل وجود داشته است؛ محققان در حال بررسی دلایل از بین رفتن میدان مغناطیسی قوی ماه هستند</w:t>
      </w:r>
      <w:r w:rsidRPr="006A4644">
        <w:rPr>
          <w:rFonts w:ascii="Tahoma" w:eastAsia="Times New Roman" w:hAnsi="Tahoma" w:cs="B Nazanin"/>
          <w:sz w:val="28"/>
          <w:szCs w:val="28"/>
        </w:rPr>
        <w:t>.</w:t>
      </w:r>
      <w:r w:rsidRPr="006A4644">
        <w:rPr>
          <w:rFonts w:ascii="Tahoma" w:eastAsia="Times New Roman" w:hAnsi="Tahoma" w:cs="B Nazanin"/>
          <w:sz w:val="28"/>
          <w:szCs w:val="28"/>
        </w:rPr>
        <w:br/>
      </w:r>
      <w:r w:rsidRPr="006A4644">
        <w:rPr>
          <w:rFonts w:ascii="Tahoma" w:eastAsia="Times New Roman" w:hAnsi="Tahoma" w:cs="B Nazanin"/>
          <w:sz w:val="28"/>
          <w:szCs w:val="28"/>
        </w:rPr>
        <w:br/>
      </w:r>
      <w:r w:rsidRPr="006A4644">
        <w:rPr>
          <w:rFonts w:ascii="Tahoma" w:eastAsia="Times New Roman" w:hAnsi="Tahoma" w:cs="B Nazanin"/>
          <w:sz w:val="28"/>
          <w:szCs w:val="28"/>
          <w:rtl/>
        </w:rPr>
        <w:t>نتایج این تحقیق در مجله</w:t>
      </w:r>
      <w:r w:rsidRPr="006A4644">
        <w:rPr>
          <w:rFonts w:ascii="Tahoma" w:eastAsia="Times New Roman" w:hAnsi="Tahoma" w:cs="B Nazanin"/>
          <w:sz w:val="28"/>
          <w:szCs w:val="28"/>
        </w:rPr>
        <w:t xml:space="preserve"> Science </w:t>
      </w:r>
      <w:r w:rsidRPr="006A4644">
        <w:rPr>
          <w:rFonts w:ascii="Tahoma" w:eastAsia="Times New Roman" w:hAnsi="Tahoma" w:cs="B Nazanin"/>
          <w:sz w:val="28"/>
          <w:szCs w:val="28"/>
          <w:rtl/>
        </w:rPr>
        <w:t>منتشر شد</w:t>
      </w:r>
      <w:r w:rsidRPr="006A4644">
        <w:rPr>
          <w:rFonts w:ascii="Tahoma" w:eastAsia="Times New Roman" w:hAnsi="Tahoma" w:cs="B Nazanin"/>
          <w:sz w:val="28"/>
          <w:szCs w:val="28"/>
        </w:rPr>
        <w:t>.</w:t>
      </w:r>
    </w:p>
    <w:p w:rsidR="006A4644" w:rsidRPr="006A4644" w:rsidRDefault="006A4644" w:rsidP="006A4644">
      <w:pPr>
        <w:bidi/>
        <w:spacing w:after="0" w:line="240" w:lineRule="auto"/>
        <w:jc w:val="both"/>
        <w:rPr>
          <w:rFonts w:ascii="Times New Roman" w:eastAsia="Times New Roman" w:hAnsi="Times New Roman" w:cs="B Nazanin"/>
          <w:sz w:val="28"/>
          <w:szCs w:val="28"/>
        </w:rPr>
      </w:pPr>
    </w:p>
    <w:p w:rsidR="00C219BF" w:rsidRPr="006A4644" w:rsidRDefault="00C219BF" w:rsidP="006A4644">
      <w:pPr>
        <w:bidi/>
        <w:jc w:val="both"/>
        <w:rPr>
          <w:rFonts w:cs="B Nazanin"/>
          <w:sz w:val="28"/>
          <w:szCs w:val="28"/>
        </w:rPr>
      </w:pPr>
    </w:p>
    <w:sectPr w:rsidR="00C219BF" w:rsidRPr="006A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44"/>
    <w:rsid w:val="003F219C"/>
    <w:rsid w:val="006A4644"/>
    <w:rsid w:val="00C21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61903">
      <w:bodyDiv w:val="1"/>
      <w:marLeft w:val="0"/>
      <w:marRight w:val="0"/>
      <w:marTop w:val="0"/>
      <w:marBottom w:val="0"/>
      <w:divBdr>
        <w:top w:val="none" w:sz="0" w:space="0" w:color="auto"/>
        <w:left w:val="none" w:sz="0" w:space="0" w:color="auto"/>
        <w:bottom w:val="none" w:sz="0" w:space="0" w:color="auto"/>
        <w:right w:val="none" w:sz="0" w:space="0" w:color="auto"/>
      </w:divBdr>
      <w:divsChild>
        <w:div w:id="1720473378">
          <w:marLeft w:val="0"/>
          <w:marRight w:val="0"/>
          <w:marTop w:val="0"/>
          <w:marBottom w:val="0"/>
          <w:divBdr>
            <w:top w:val="none" w:sz="0" w:space="0" w:color="auto"/>
            <w:left w:val="none" w:sz="0" w:space="0" w:color="auto"/>
            <w:bottom w:val="none" w:sz="0" w:space="0" w:color="auto"/>
            <w:right w:val="none" w:sz="0" w:space="0" w:color="auto"/>
          </w:divBdr>
          <w:divsChild>
            <w:div w:id="641083034">
              <w:marLeft w:val="0"/>
              <w:marRight w:val="0"/>
              <w:marTop w:val="0"/>
              <w:marBottom w:val="0"/>
              <w:divBdr>
                <w:top w:val="none" w:sz="0" w:space="0" w:color="auto"/>
                <w:left w:val="none" w:sz="0" w:space="0" w:color="auto"/>
                <w:bottom w:val="none" w:sz="0" w:space="0" w:color="auto"/>
                <w:right w:val="none" w:sz="0" w:space="0" w:color="auto"/>
              </w:divBdr>
              <w:divsChild>
                <w:div w:id="764110145">
                  <w:marLeft w:val="0"/>
                  <w:marRight w:val="0"/>
                  <w:marTop w:val="0"/>
                  <w:marBottom w:val="0"/>
                  <w:divBdr>
                    <w:top w:val="none" w:sz="0" w:space="0" w:color="auto"/>
                    <w:left w:val="none" w:sz="0" w:space="0" w:color="auto"/>
                    <w:bottom w:val="none" w:sz="0" w:space="0" w:color="auto"/>
                    <w:right w:val="none" w:sz="0" w:space="0" w:color="auto"/>
                  </w:divBdr>
                  <w:divsChild>
                    <w:div w:id="8329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2862">
              <w:marLeft w:val="0"/>
              <w:marRight w:val="0"/>
              <w:marTop w:val="0"/>
              <w:marBottom w:val="0"/>
              <w:divBdr>
                <w:top w:val="none" w:sz="0" w:space="0" w:color="auto"/>
                <w:left w:val="none" w:sz="0" w:space="0" w:color="auto"/>
                <w:bottom w:val="none" w:sz="0" w:space="0" w:color="auto"/>
                <w:right w:val="none" w:sz="0" w:space="0" w:color="auto"/>
              </w:divBdr>
              <w:divsChild>
                <w:div w:id="888346407">
                  <w:marLeft w:val="0"/>
                  <w:marRight w:val="0"/>
                  <w:marTop w:val="0"/>
                  <w:marBottom w:val="0"/>
                  <w:divBdr>
                    <w:top w:val="none" w:sz="0" w:space="0" w:color="auto"/>
                    <w:left w:val="none" w:sz="0" w:space="0" w:color="auto"/>
                    <w:bottom w:val="none" w:sz="0" w:space="0" w:color="auto"/>
                    <w:right w:val="none" w:sz="0" w:space="0" w:color="auto"/>
                  </w:divBdr>
                  <w:divsChild>
                    <w:div w:id="20696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9250">
              <w:marLeft w:val="0"/>
              <w:marRight w:val="0"/>
              <w:marTop w:val="0"/>
              <w:marBottom w:val="0"/>
              <w:divBdr>
                <w:top w:val="none" w:sz="0" w:space="0" w:color="auto"/>
                <w:left w:val="none" w:sz="0" w:space="0" w:color="auto"/>
                <w:bottom w:val="none" w:sz="0" w:space="0" w:color="auto"/>
                <w:right w:val="none" w:sz="0" w:space="0" w:color="auto"/>
              </w:divBdr>
              <w:divsChild>
                <w:div w:id="207957852">
                  <w:marLeft w:val="0"/>
                  <w:marRight w:val="0"/>
                  <w:marTop w:val="0"/>
                  <w:marBottom w:val="0"/>
                  <w:divBdr>
                    <w:top w:val="none" w:sz="0" w:space="0" w:color="auto"/>
                    <w:left w:val="none" w:sz="0" w:space="0" w:color="auto"/>
                    <w:bottom w:val="none" w:sz="0" w:space="0" w:color="auto"/>
                    <w:right w:val="none" w:sz="0" w:space="0" w:color="auto"/>
                  </w:divBdr>
                  <w:divsChild>
                    <w:div w:id="17869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0108">
              <w:marLeft w:val="0"/>
              <w:marRight w:val="0"/>
              <w:marTop w:val="0"/>
              <w:marBottom w:val="0"/>
              <w:divBdr>
                <w:top w:val="none" w:sz="0" w:space="0" w:color="auto"/>
                <w:left w:val="none" w:sz="0" w:space="0" w:color="auto"/>
                <w:bottom w:val="none" w:sz="0" w:space="0" w:color="auto"/>
                <w:right w:val="none" w:sz="0" w:space="0" w:color="auto"/>
              </w:divBdr>
            </w:div>
            <w:div w:id="67315958">
              <w:marLeft w:val="0"/>
              <w:marRight w:val="0"/>
              <w:marTop w:val="0"/>
              <w:marBottom w:val="0"/>
              <w:divBdr>
                <w:top w:val="none" w:sz="0" w:space="0" w:color="auto"/>
                <w:left w:val="none" w:sz="0" w:space="0" w:color="auto"/>
                <w:bottom w:val="none" w:sz="0" w:space="0" w:color="auto"/>
                <w:right w:val="none" w:sz="0" w:space="0" w:color="auto"/>
              </w:divBdr>
              <w:divsChild>
                <w:div w:id="1579708376">
                  <w:marLeft w:val="0"/>
                  <w:marRight w:val="0"/>
                  <w:marTop w:val="0"/>
                  <w:marBottom w:val="0"/>
                  <w:divBdr>
                    <w:top w:val="none" w:sz="0" w:space="0" w:color="auto"/>
                    <w:left w:val="none" w:sz="0" w:space="0" w:color="auto"/>
                    <w:bottom w:val="none" w:sz="0" w:space="0" w:color="auto"/>
                    <w:right w:val="none" w:sz="0" w:space="0" w:color="auto"/>
                  </w:divBdr>
                  <w:divsChild>
                    <w:div w:id="1658877502">
                      <w:marLeft w:val="0"/>
                      <w:marRight w:val="0"/>
                      <w:marTop w:val="0"/>
                      <w:marBottom w:val="0"/>
                      <w:divBdr>
                        <w:top w:val="none" w:sz="0" w:space="0" w:color="auto"/>
                        <w:left w:val="none" w:sz="0" w:space="0" w:color="auto"/>
                        <w:bottom w:val="none" w:sz="0" w:space="0" w:color="auto"/>
                        <w:right w:val="none" w:sz="0" w:space="0" w:color="auto"/>
                      </w:divBdr>
                      <w:divsChild>
                        <w:div w:id="302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4989">
                  <w:marLeft w:val="0"/>
                  <w:marRight w:val="0"/>
                  <w:marTop w:val="0"/>
                  <w:marBottom w:val="0"/>
                  <w:divBdr>
                    <w:top w:val="none" w:sz="0" w:space="0" w:color="auto"/>
                    <w:left w:val="none" w:sz="0" w:space="0" w:color="auto"/>
                    <w:bottom w:val="none" w:sz="0" w:space="0" w:color="auto"/>
                    <w:right w:val="none" w:sz="0" w:space="0" w:color="auto"/>
                  </w:divBdr>
                  <w:divsChild>
                    <w:div w:id="1272517286">
                      <w:marLeft w:val="0"/>
                      <w:marRight w:val="0"/>
                      <w:marTop w:val="0"/>
                      <w:marBottom w:val="0"/>
                      <w:divBdr>
                        <w:top w:val="none" w:sz="0" w:space="0" w:color="auto"/>
                        <w:left w:val="none" w:sz="0" w:space="0" w:color="auto"/>
                        <w:bottom w:val="none" w:sz="0" w:space="0" w:color="auto"/>
                        <w:right w:val="none" w:sz="0" w:space="0" w:color="auto"/>
                      </w:divBdr>
                      <w:divsChild>
                        <w:div w:id="15529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0814">
                  <w:marLeft w:val="0"/>
                  <w:marRight w:val="0"/>
                  <w:marTop w:val="0"/>
                  <w:marBottom w:val="0"/>
                  <w:divBdr>
                    <w:top w:val="none" w:sz="0" w:space="0" w:color="auto"/>
                    <w:left w:val="none" w:sz="0" w:space="0" w:color="auto"/>
                    <w:bottom w:val="none" w:sz="0" w:space="0" w:color="auto"/>
                    <w:right w:val="none" w:sz="0" w:space="0" w:color="auto"/>
                  </w:divBdr>
                  <w:divsChild>
                    <w:div w:id="174807964">
                      <w:marLeft w:val="0"/>
                      <w:marRight w:val="0"/>
                      <w:marTop w:val="0"/>
                      <w:marBottom w:val="0"/>
                      <w:divBdr>
                        <w:top w:val="none" w:sz="0" w:space="0" w:color="auto"/>
                        <w:left w:val="none" w:sz="0" w:space="0" w:color="auto"/>
                        <w:bottom w:val="none" w:sz="0" w:space="0" w:color="auto"/>
                        <w:right w:val="none" w:sz="0" w:space="0" w:color="auto"/>
                      </w:divBdr>
                      <w:divsChild>
                        <w:div w:id="1747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MOAVENAT FANAVARI 1</dc:creator>
  <cp:lastModifiedBy>MOAVENAT FANAVARI 1</cp:lastModifiedBy>
  <cp:revision>3</cp:revision>
  <cp:lastPrinted>2015-01-20T06:17:00Z</cp:lastPrinted>
  <dcterms:created xsi:type="dcterms:W3CDTF">2015-01-20T06:13:00Z</dcterms:created>
  <dcterms:modified xsi:type="dcterms:W3CDTF">2015-01-20T06:17:00Z</dcterms:modified>
</cp:coreProperties>
</file>